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3F" w:rsidRDefault="008A2D3F" w:rsidP="008A2D3F">
      <w:pPr>
        <w:pStyle w:val="a3"/>
        <w:contextualSpacing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№ 1 </w:t>
      </w:r>
    </w:p>
    <w:p w:rsidR="008A2D3F" w:rsidRDefault="008A2D3F" w:rsidP="008A2D3F">
      <w:pPr>
        <w:pStyle w:val="a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Комитета архитектуры</w:t>
      </w:r>
    </w:p>
    <w:p w:rsidR="008A2D3F" w:rsidRDefault="008A2D3F" w:rsidP="008A2D3F">
      <w:pPr>
        <w:pStyle w:val="a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градостроительства</w:t>
      </w:r>
    </w:p>
    <w:p w:rsidR="008A2D3F" w:rsidRDefault="008A2D3F" w:rsidP="008A2D3F">
      <w:pPr>
        <w:pStyle w:val="a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Ингушетия</w:t>
      </w:r>
    </w:p>
    <w:p w:rsidR="008A2D3F" w:rsidRDefault="008A2D3F" w:rsidP="008A2D3F">
      <w:pPr>
        <w:pStyle w:val="a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«14» апреля 2020 г. № 24-п</w:t>
      </w:r>
    </w:p>
    <w:p w:rsidR="008A2D3F" w:rsidRDefault="008A2D3F" w:rsidP="008A2D3F">
      <w:pPr>
        <w:pStyle w:val="a3"/>
        <w:jc w:val="center"/>
        <w:rPr>
          <w:color w:val="000000"/>
          <w:sz w:val="28"/>
          <w:szCs w:val="28"/>
        </w:rPr>
      </w:pPr>
    </w:p>
    <w:p w:rsidR="00862C9C" w:rsidRDefault="00862C9C" w:rsidP="00862C9C">
      <w:pPr>
        <w:pStyle w:val="a3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862C9C" w:rsidRDefault="00862C9C" w:rsidP="00862C9C">
      <w:pPr>
        <w:pStyle w:val="a3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r w:rsidRPr="009730EC">
        <w:rPr>
          <w:color w:val="000000"/>
          <w:sz w:val="28"/>
          <w:szCs w:val="28"/>
        </w:rPr>
        <w:t xml:space="preserve">сообщения государственными гражданскими служащими </w:t>
      </w:r>
      <w:r w:rsidRPr="007A5D8C">
        <w:rPr>
          <w:color w:val="000000"/>
          <w:sz w:val="28"/>
          <w:szCs w:val="28"/>
        </w:rPr>
        <w:t>Комитета архитектуры и градостроительства Республики Ингушетия</w:t>
      </w:r>
      <w:r w:rsidRPr="009730EC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 xml:space="preserve"> </w:t>
      </w:r>
    </w:p>
    <w:p w:rsidR="00862C9C" w:rsidRDefault="00862C9C" w:rsidP="00862C9C">
      <w:pPr>
        <w:widowControl w:val="0"/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40395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40395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Настоящим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Порядком</w:t>
      </w:r>
      <w:r w:rsidRPr="00540395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определяется порядок сообщения государственными гражданскими служащими Комитета архитектуры и градостроительства Республики Ингушетия (далее - Комархстрой Ингушетии) о возникновении личной заинтересованности при исполнении должностных обязанностей, кото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рая приводит или может привести </w:t>
      </w:r>
      <w:r w:rsidRPr="00540395">
        <w:rPr>
          <w:rFonts w:ascii="Times New Roman" w:hAnsi="Times New Roman"/>
          <w:color w:val="000000"/>
          <w:sz w:val="28"/>
          <w:szCs w:val="28"/>
          <w:lang w:bidi="ru-RU"/>
        </w:rPr>
        <w:t>к конфликту интересов.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2809B7" w:rsidRDefault="002809B7" w:rsidP="002809B7">
      <w:pPr>
        <w:widowControl w:val="0"/>
        <w:spacing w:after="0" w:line="365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 xml:space="preserve">Государственные гражданские служащие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Комархстроя</w:t>
      </w:r>
      <w:r w:rsidRPr="00ED19A7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Ингушетии 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обязаны в соответствии с законодательством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противодействии коррупции, 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или урегулированию конфликта интересов.</w:t>
      </w:r>
    </w:p>
    <w:p w:rsidR="002809B7" w:rsidRDefault="002809B7" w:rsidP="008174F4">
      <w:pPr>
        <w:widowControl w:val="0"/>
        <w:spacing w:after="0" w:line="355" w:lineRule="exact"/>
        <w:ind w:firstLine="780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 к конфликту интересов (далее - </w:t>
      </w:r>
      <w:r w:rsidR="008174F4">
        <w:rPr>
          <w:rFonts w:ascii="Times New Roman" w:hAnsi="Times New Roman"/>
          <w:color w:val="000000"/>
          <w:sz w:val="28"/>
          <w:szCs w:val="28"/>
          <w:lang w:bidi="ru-RU"/>
        </w:rPr>
        <w:t>уведомление).</w:t>
      </w:r>
    </w:p>
    <w:p w:rsidR="008174F4" w:rsidRDefault="008174F4" w:rsidP="008174F4">
      <w:pPr>
        <w:widowControl w:val="0"/>
        <w:spacing w:after="0" w:line="355" w:lineRule="exact"/>
        <w:ind w:firstLine="780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Государственные гражданские служащие Комархстроя Ингушетии направляют председателю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Комархстороя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Ингушетии уведомление, составленное по форме 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согласно приложению №1 к настоящему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Порядку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174F4" w:rsidRDefault="008174F4" w:rsidP="008174F4">
      <w:pPr>
        <w:widowControl w:val="0"/>
        <w:spacing w:after="0" w:line="355" w:lineRule="exact"/>
        <w:ind w:firstLine="780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 Направленные председателю Комархстроя уведомления, рассматриваются сектором административной и правовой работы, либо должностным лицом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174F4" w:rsidRDefault="008174F4" w:rsidP="008174F4">
      <w:pPr>
        <w:widowControl w:val="0"/>
        <w:spacing w:after="0" w:line="355" w:lineRule="exact"/>
        <w:ind w:firstLine="780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 В ходе предварительного рассмотрения уведомлений </w:t>
      </w:r>
      <w:r w:rsidR="007B379D">
        <w:rPr>
          <w:rFonts w:ascii="Times New Roman" w:hAnsi="Times New Roman"/>
          <w:color w:val="000000"/>
          <w:sz w:val="28"/>
          <w:szCs w:val="28"/>
          <w:lang w:bidi="ru-RU"/>
        </w:rPr>
        <w:t>должностные лица сектора административной и правовой работы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Ингушетия, иные государственные органы, органы местного самоуправления и заинтересованные организации.</w:t>
      </w:r>
    </w:p>
    <w:p w:rsidR="007B379D" w:rsidRDefault="007B379D" w:rsidP="008174F4">
      <w:pPr>
        <w:widowControl w:val="0"/>
        <w:spacing w:after="0" w:line="355" w:lineRule="exact"/>
        <w:ind w:firstLine="780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6. По результатам предварительного рассмотрения уведомлений, поступивших в сектор административной и правовой работы, должностным лицом ответственным за работу по профилактике коррупционных и иных правонарушений подготавливается мотивированное заключение на каждое из них.</w:t>
      </w:r>
    </w:p>
    <w:p w:rsidR="001D328E" w:rsidRDefault="001D328E" w:rsidP="001D328E">
      <w:pPr>
        <w:widowControl w:val="0"/>
        <w:spacing w:after="0" w:line="37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постоянно действующей 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комиссии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соблюдению требований к служебному поведению государственных гражданских служащих Комархстроя Ингушетии и урегулированию конфликта интересов,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течение семи рабочих дней со дня поступления уведом</w:t>
      </w:r>
      <w:r w:rsidR="00145BF2">
        <w:rPr>
          <w:rFonts w:ascii="Times New Roman" w:hAnsi="Times New Roman"/>
          <w:color w:val="000000"/>
          <w:sz w:val="28"/>
          <w:szCs w:val="28"/>
          <w:lang w:bidi="ru-RU"/>
        </w:rPr>
        <w:t>лений председателю Комархстроя Ингушетии.</w:t>
      </w:r>
    </w:p>
    <w:p w:rsidR="00067346" w:rsidRDefault="00067346" w:rsidP="00067346">
      <w:pPr>
        <w:widowControl w:val="0"/>
        <w:spacing w:after="0" w:line="37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7. 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В случае направлени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 запросов, указанных в пункте 5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Положения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, уведомления, заключения и другие материа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лы представляются председателю постоянно действующей К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омиссии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соблюдению требований к служебному поведению государственных гражданских служащих Комархстроя Ингушетии и урегулирования конфликта интересов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течение 45 дней со дня поступления уведомлений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председателю Комархстроя Ингушетии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. Указанный срок может быть продлен, но не более на 30 дней.</w:t>
      </w:r>
    </w:p>
    <w:p w:rsidR="003900FD" w:rsidRPr="00206FC1" w:rsidRDefault="003900FD" w:rsidP="003900FD">
      <w:pPr>
        <w:widowControl w:val="0"/>
        <w:spacing w:after="0" w:line="37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 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уведомлений принимается одно из следующих решений:</w:t>
      </w:r>
    </w:p>
    <w:p w:rsidR="003900FD" w:rsidRPr="00206FC1" w:rsidRDefault="003900FD" w:rsidP="003900FD">
      <w:pPr>
        <w:widowControl w:val="0"/>
        <w:spacing w:after="0" w:line="370" w:lineRule="exact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а)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3900FD" w:rsidRDefault="003900FD" w:rsidP="003900FD">
      <w:pPr>
        <w:widowControl w:val="0"/>
        <w:spacing w:after="646" w:line="370" w:lineRule="exact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>б)</w:t>
      </w:r>
      <w:r w:rsidRPr="00206FC1">
        <w:rPr>
          <w:rFonts w:ascii="Times New Roman" w:hAnsi="Times New Roman"/>
          <w:color w:val="000000"/>
          <w:sz w:val="28"/>
          <w:szCs w:val="28"/>
          <w:lang w:bidi="ru-RU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900FD" w:rsidRDefault="003900FD" w:rsidP="003900FD">
      <w:pPr>
        <w:widowControl w:val="0"/>
        <w:spacing w:after="646" w:line="370" w:lineRule="exac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ED19A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в)</w:t>
      </w:r>
      <w:r w:rsidRPr="00ED19A7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ab/>
      </w:r>
      <w:r w:rsidRPr="00ED19A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признать, что лицом, направившим уведомление, не соблюдались</w:t>
      </w:r>
      <w:r w:rsidRPr="00ED19A7">
        <w:t xml:space="preserve"> </w:t>
      </w:r>
      <w:r w:rsidRPr="00ED19A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требования об урегулировании конфликта интересов.</w:t>
      </w:r>
    </w:p>
    <w:p w:rsidR="003900FD" w:rsidRPr="00ED19A7" w:rsidRDefault="003900FD" w:rsidP="003900FD">
      <w:pPr>
        <w:widowControl w:val="0"/>
        <w:spacing w:after="646" w:line="370" w:lineRule="exact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9. </w:t>
      </w:r>
      <w:r w:rsidRPr="00ED19A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В случае принятия решения,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предусмотренного подпунктом «б» пункта 8</w:t>
      </w:r>
      <w:r w:rsidRPr="00ED19A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настоящего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Положения</w:t>
      </w:r>
      <w:r w:rsidRPr="00ED19A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 в соответствии с законодательством Российской Федерации и Республики Ингушетия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председатель Комархстроя Ингушетии </w:t>
      </w:r>
      <w:r w:rsidRPr="00ED19A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C4003" w:rsidRDefault="005C4003" w:rsidP="00067346">
      <w:pPr>
        <w:widowControl w:val="0"/>
        <w:spacing w:after="0" w:line="37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67346" w:rsidRDefault="00067346" w:rsidP="001D328E">
      <w:pPr>
        <w:widowControl w:val="0"/>
        <w:spacing w:after="0" w:line="37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D328E" w:rsidRDefault="001D328E" w:rsidP="008174F4">
      <w:pPr>
        <w:widowControl w:val="0"/>
        <w:spacing w:after="0" w:line="355" w:lineRule="exact"/>
        <w:ind w:firstLine="780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809B7" w:rsidRPr="00206FC1" w:rsidRDefault="002809B7" w:rsidP="002809B7">
      <w:pPr>
        <w:widowControl w:val="0"/>
        <w:spacing w:after="0" w:line="365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809B7" w:rsidRPr="00540395" w:rsidRDefault="002809B7" w:rsidP="00862C9C">
      <w:pPr>
        <w:widowControl w:val="0"/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62C9C" w:rsidRDefault="00862C9C" w:rsidP="00862C9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403F68" w:rsidRDefault="00403F68" w:rsidP="00403F68">
      <w:pPr>
        <w:pStyle w:val="50"/>
        <w:shd w:val="clear" w:color="auto" w:fill="auto"/>
        <w:spacing w:before="0" w:after="0" w:line="269" w:lineRule="exact"/>
        <w:ind w:left="4395"/>
        <w:jc w:val="right"/>
        <w:rPr>
          <w:color w:val="000000"/>
          <w:sz w:val="20"/>
          <w:szCs w:val="20"/>
          <w:lang w:eastAsia="ru-RU" w:bidi="ru-RU"/>
        </w:rPr>
      </w:pPr>
      <w:r w:rsidRPr="00A63B4C">
        <w:rPr>
          <w:color w:val="000000"/>
          <w:sz w:val="20"/>
          <w:szCs w:val="20"/>
          <w:lang w:eastAsia="ru-RU" w:bidi="ru-RU"/>
        </w:rPr>
        <w:lastRenderedPageBreak/>
        <w:t xml:space="preserve">Приложение №1 </w:t>
      </w:r>
    </w:p>
    <w:p w:rsidR="00403F68" w:rsidRPr="00A63B4C" w:rsidRDefault="00403F68" w:rsidP="00403F68">
      <w:pPr>
        <w:pStyle w:val="50"/>
        <w:shd w:val="clear" w:color="auto" w:fill="auto"/>
        <w:spacing w:before="0" w:after="0" w:line="269" w:lineRule="exact"/>
        <w:ind w:left="4395"/>
        <w:jc w:val="right"/>
        <w:rPr>
          <w:sz w:val="20"/>
          <w:szCs w:val="20"/>
        </w:rPr>
      </w:pPr>
      <w:r w:rsidRPr="00A63B4C">
        <w:rPr>
          <w:color w:val="000000"/>
          <w:sz w:val="20"/>
          <w:szCs w:val="20"/>
          <w:lang w:eastAsia="ru-RU" w:bidi="ru-RU"/>
        </w:rPr>
        <w:t xml:space="preserve">к </w:t>
      </w:r>
      <w:r>
        <w:rPr>
          <w:color w:val="000000"/>
          <w:sz w:val="20"/>
          <w:szCs w:val="20"/>
          <w:lang w:eastAsia="ru-RU" w:bidi="ru-RU"/>
        </w:rPr>
        <w:t>Положению о порядке</w:t>
      </w:r>
      <w:r w:rsidRPr="00A63B4C">
        <w:rPr>
          <w:color w:val="000000"/>
          <w:sz w:val="20"/>
          <w:szCs w:val="20"/>
          <w:lang w:eastAsia="ru-RU" w:bidi="ru-RU"/>
        </w:rPr>
        <w:t xml:space="preserve"> </w:t>
      </w:r>
      <w:r w:rsidRPr="00A63B4C">
        <w:rPr>
          <w:sz w:val="20"/>
          <w:szCs w:val="20"/>
        </w:rPr>
        <w:t>сообщения государственными гражданскими служащими Комитета архитектуры и градостроительства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</w:p>
    <w:p w:rsidR="00403F68" w:rsidRPr="00A63B4C" w:rsidRDefault="00403F68" w:rsidP="00403F68">
      <w:pPr>
        <w:pStyle w:val="50"/>
        <w:shd w:val="clear" w:color="auto" w:fill="auto"/>
        <w:spacing w:before="0" w:after="248" w:line="220" w:lineRule="exact"/>
        <w:jc w:val="right"/>
        <w:rPr>
          <w:sz w:val="20"/>
          <w:szCs w:val="20"/>
        </w:rPr>
      </w:pPr>
      <w:r w:rsidRPr="00A63B4C">
        <w:rPr>
          <w:color w:val="000000"/>
          <w:sz w:val="20"/>
          <w:szCs w:val="20"/>
          <w:lang w:eastAsia="ru-RU" w:bidi="ru-RU"/>
        </w:rPr>
        <w:t>(отметка об ознакомлении)</w:t>
      </w:r>
    </w:p>
    <w:p w:rsidR="00403F68" w:rsidRDefault="00403F68" w:rsidP="00403F68">
      <w:pPr>
        <w:pStyle w:val="50"/>
        <w:shd w:val="clear" w:color="auto" w:fill="auto"/>
        <w:spacing w:before="0" w:after="172" w:line="220" w:lineRule="exact"/>
        <w:jc w:val="left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 </w:t>
      </w:r>
      <w:r>
        <w:rPr>
          <w:color w:val="000000"/>
          <w:sz w:val="24"/>
          <w:szCs w:val="24"/>
          <w:u w:val="single"/>
          <w:lang w:eastAsia="ru-RU" w:bidi="ru-RU"/>
        </w:rPr>
        <w:t>                                                                               </w:t>
      </w:r>
    </w:p>
    <w:p w:rsidR="00403F68" w:rsidRPr="00670960" w:rsidRDefault="00403F68" w:rsidP="00403F68">
      <w:pPr>
        <w:pStyle w:val="50"/>
        <w:shd w:val="clear" w:color="auto" w:fill="auto"/>
        <w:spacing w:before="0" w:after="172" w:line="220" w:lineRule="exact"/>
        <w:ind w:left="4536"/>
        <w:jc w:val="left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u w:val="single"/>
          <w:lang w:eastAsia="ru-RU" w:bidi="ru-RU"/>
        </w:rPr>
        <w:t xml:space="preserve">                                                                                 </w:t>
      </w:r>
    </w:p>
    <w:p w:rsidR="00403F68" w:rsidRPr="00670960" w:rsidRDefault="00403F68" w:rsidP="00403F68">
      <w:pPr>
        <w:pStyle w:val="50"/>
        <w:shd w:val="clear" w:color="auto" w:fill="auto"/>
        <w:spacing w:before="0" w:after="172" w:line="220" w:lineRule="exact"/>
        <w:ind w:left="4536"/>
        <w:jc w:val="left"/>
        <w:rPr>
          <w:sz w:val="24"/>
          <w:szCs w:val="24"/>
        </w:rPr>
      </w:pPr>
      <w:r w:rsidRPr="00670960">
        <w:rPr>
          <w:color w:val="000000"/>
          <w:sz w:val="24"/>
          <w:szCs w:val="24"/>
          <w:lang w:eastAsia="ru-RU" w:bidi="ru-RU"/>
        </w:rPr>
        <w:t>(наименование должности и Ф.И.О. лица,</w:t>
      </w:r>
      <w:r>
        <w:rPr>
          <w:color w:val="000000"/>
          <w:sz w:val="24"/>
          <w:szCs w:val="24"/>
          <w:lang w:eastAsia="ru-RU" w:bidi="ru-RU"/>
        </w:rPr>
        <w:t xml:space="preserve"> которому направляется </w:t>
      </w:r>
      <w:r w:rsidRPr="00670960">
        <w:rPr>
          <w:color w:val="000000"/>
          <w:sz w:val="24"/>
          <w:szCs w:val="24"/>
          <w:lang w:eastAsia="ru-RU" w:bidi="ru-RU"/>
        </w:rPr>
        <w:t>уведомление)</w:t>
      </w:r>
    </w:p>
    <w:p w:rsidR="00403F68" w:rsidRPr="00670960" w:rsidRDefault="00403F68" w:rsidP="00403F68">
      <w:pPr>
        <w:pStyle w:val="50"/>
        <w:shd w:val="clear" w:color="auto" w:fill="auto"/>
        <w:tabs>
          <w:tab w:val="left" w:leader="underscore" w:pos="9550"/>
        </w:tabs>
        <w:spacing w:before="0" w:after="246" w:line="302" w:lineRule="exact"/>
        <w:ind w:left="4395"/>
        <w:jc w:val="left"/>
        <w:rPr>
          <w:sz w:val="28"/>
          <w:szCs w:val="28"/>
        </w:rPr>
      </w:pPr>
      <w:r w:rsidRPr="00670960">
        <w:rPr>
          <w:color w:val="000000"/>
          <w:sz w:val="28"/>
          <w:szCs w:val="28"/>
          <w:lang w:eastAsia="ru-RU" w:bidi="ru-RU"/>
        </w:rPr>
        <w:t xml:space="preserve"> </w:t>
      </w:r>
      <w:r w:rsidRPr="00670960">
        <w:rPr>
          <w:rStyle w:val="514pt"/>
        </w:rPr>
        <w:t>от</w:t>
      </w:r>
      <w:r w:rsidRPr="00670960">
        <w:rPr>
          <w:rStyle w:val="514pt"/>
        </w:rPr>
        <w:tab/>
      </w:r>
    </w:p>
    <w:p w:rsidR="00403F68" w:rsidRPr="00670960" w:rsidRDefault="00403F68" w:rsidP="00403F68">
      <w:pPr>
        <w:pStyle w:val="50"/>
        <w:shd w:val="clear" w:color="auto" w:fill="auto"/>
        <w:spacing w:before="0" w:after="203" w:line="220" w:lineRule="exact"/>
        <w:ind w:left="4820" w:right="-144"/>
        <w:jc w:val="left"/>
        <w:rPr>
          <w:color w:val="000000"/>
          <w:sz w:val="24"/>
          <w:szCs w:val="24"/>
          <w:u w:val="single"/>
          <w:lang w:eastAsia="ru-RU" w:bidi="ru-RU"/>
        </w:rPr>
      </w:pPr>
      <w:r w:rsidRPr="00670960">
        <w:rPr>
          <w:color w:val="000000"/>
          <w:sz w:val="24"/>
          <w:szCs w:val="24"/>
          <w:u w:val="single"/>
          <w:lang w:eastAsia="ru-RU" w:bidi="ru-RU"/>
        </w:rPr>
        <w:t xml:space="preserve">                            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        </w:t>
      </w:r>
      <w:r w:rsidRPr="00670960">
        <w:rPr>
          <w:color w:val="000000"/>
          <w:sz w:val="24"/>
          <w:szCs w:val="24"/>
          <w:u w:val="single"/>
          <w:lang w:eastAsia="ru-RU" w:bidi="ru-RU"/>
        </w:rPr>
        <w:t xml:space="preserve">                                   </w:t>
      </w:r>
      <w:r>
        <w:rPr>
          <w:color w:val="000000"/>
          <w:sz w:val="24"/>
          <w:szCs w:val="24"/>
          <w:u w:val="single"/>
          <w:lang w:eastAsia="ru-RU" w:bidi="ru-RU"/>
        </w:rPr>
        <w:t>   </w:t>
      </w:r>
      <w:r w:rsidRPr="00670960">
        <w:rPr>
          <w:color w:val="000000"/>
          <w:sz w:val="24"/>
          <w:szCs w:val="24"/>
          <w:u w:val="single"/>
          <w:lang w:eastAsia="ru-RU" w:bidi="ru-RU"/>
        </w:rPr>
        <w:t> </w:t>
      </w:r>
    </w:p>
    <w:p w:rsidR="00403F68" w:rsidRPr="00670960" w:rsidRDefault="00403F68" w:rsidP="00403F68">
      <w:pPr>
        <w:pStyle w:val="50"/>
        <w:shd w:val="clear" w:color="auto" w:fill="auto"/>
        <w:spacing w:before="0" w:after="203" w:line="220" w:lineRule="exact"/>
        <w:ind w:left="5800"/>
        <w:jc w:val="left"/>
        <w:rPr>
          <w:sz w:val="24"/>
          <w:szCs w:val="24"/>
        </w:rPr>
      </w:pPr>
      <w:r w:rsidRPr="00670960">
        <w:rPr>
          <w:color w:val="000000"/>
          <w:sz w:val="24"/>
          <w:szCs w:val="24"/>
          <w:lang w:eastAsia="ru-RU" w:bidi="ru-RU"/>
        </w:rPr>
        <w:t>(Ф.И.О., замещаемая должность)</w:t>
      </w:r>
    </w:p>
    <w:p w:rsidR="00403F68" w:rsidRDefault="00403F68" w:rsidP="00403F68">
      <w:pPr>
        <w:pStyle w:val="40"/>
        <w:shd w:val="clear" w:color="auto" w:fill="auto"/>
        <w:spacing w:after="0" w:line="312" w:lineRule="exact"/>
        <w:ind w:left="40"/>
        <w:rPr>
          <w:color w:val="000000"/>
          <w:lang w:eastAsia="ru-RU" w:bidi="ru-RU"/>
        </w:rPr>
      </w:pPr>
    </w:p>
    <w:p w:rsidR="00403F68" w:rsidRDefault="00403F68" w:rsidP="00403F68">
      <w:pPr>
        <w:pStyle w:val="40"/>
        <w:shd w:val="clear" w:color="auto" w:fill="auto"/>
        <w:spacing w:after="0" w:line="312" w:lineRule="exact"/>
        <w:ind w:left="40"/>
        <w:rPr>
          <w:color w:val="000000"/>
          <w:lang w:eastAsia="ru-RU" w:bidi="ru-RU"/>
        </w:rPr>
      </w:pPr>
    </w:p>
    <w:p w:rsidR="00403F68" w:rsidRPr="00670960" w:rsidRDefault="00403F68" w:rsidP="00403F68">
      <w:pPr>
        <w:pStyle w:val="40"/>
        <w:shd w:val="clear" w:color="auto" w:fill="auto"/>
        <w:spacing w:after="0" w:line="312" w:lineRule="exact"/>
        <w:ind w:left="40"/>
        <w:rPr>
          <w:color w:val="000000"/>
          <w:sz w:val="24"/>
          <w:szCs w:val="24"/>
          <w:lang w:eastAsia="ru-RU" w:bidi="ru-RU"/>
        </w:rPr>
      </w:pPr>
      <w:r w:rsidRPr="00966D69">
        <w:rPr>
          <w:color w:val="000000"/>
          <w:sz w:val="24"/>
          <w:szCs w:val="24"/>
          <w:lang w:eastAsia="ru-RU" w:bidi="ru-RU"/>
        </w:rPr>
        <w:t>УВЕДОМЛЕНИЕ</w:t>
      </w:r>
    </w:p>
    <w:p w:rsidR="00403F68" w:rsidRPr="00966D69" w:rsidRDefault="00403F68" w:rsidP="00403F68">
      <w:pPr>
        <w:spacing w:after="0" w:line="312" w:lineRule="exact"/>
        <w:ind w:left="40"/>
        <w:jc w:val="center"/>
        <w:rPr>
          <w:rFonts w:ascii="Times New Roman" w:hAnsi="Times New Roman"/>
          <w:sz w:val="24"/>
          <w:szCs w:val="24"/>
        </w:rPr>
      </w:pP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>о возникновении личной заинтересованности при исполнении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br/>
        <w:t>должностных обязанностей, которая приводит или может привести</w:t>
      </w:r>
    </w:p>
    <w:p w:rsidR="00403F68" w:rsidRPr="00966D69" w:rsidRDefault="00403F68" w:rsidP="00403F68">
      <w:pPr>
        <w:spacing w:after="296" w:line="312" w:lineRule="exact"/>
        <w:ind w:left="40"/>
        <w:jc w:val="center"/>
        <w:rPr>
          <w:rFonts w:ascii="Times New Roman" w:hAnsi="Times New Roman"/>
          <w:sz w:val="24"/>
          <w:szCs w:val="24"/>
        </w:rPr>
      </w:pP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>к конфликту интересов</w:t>
      </w:r>
    </w:p>
    <w:p w:rsidR="00403F68" w:rsidRPr="00966D69" w:rsidRDefault="00403F68" w:rsidP="00403F68">
      <w:pPr>
        <w:spacing w:after="0" w:line="317" w:lineRule="exact"/>
        <w:ind w:firstLine="740"/>
        <w:rPr>
          <w:rFonts w:ascii="Times New Roman" w:hAnsi="Times New Roman"/>
          <w:sz w:val="24"/>
          <w:szCs w:val="24"/>
        </w:rPr>
      </w:pP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>Сообщаю о возникновении у меня личной заинтересованности при исполне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нии должностных обязанностей, которая приводит или может привести к конфликту интересов (нужное подчеркнуть).</w:t>
      </w:r>
    </w:p>
    <w:p w:rsidR="00403F68" w:rsidRDefault="00403F68" w:rsidP="00403F68">
      <w:pPr>
        <w:spacing w:after="60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u w:val="single"/>
          <w:lang w:bidi="ru-RU"/>
        </w:rPr>
      </w:pP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Обстоятельства, являющиеся основанием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возникновения личной заинтересованности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                                                                                                                                                                                                                                                                                         </w:t>
      </w:r>
    </w:p>
    <w:p w:rsidR="00403F68" w:rsidRDefault="00403F68" w:rsidP="00403F68">
      <w:pPr>
        <w:spacing w:after="596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03F68" w:rsidRPr="00966D69" w:rsidRDefault="00403F68" w:rsidP="00403F68">
      <w:pPr>
        <w:spacing w:after="596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>Должностные обязанности, на исполнение которых влияет или может повли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softHyphen/>
        <w:t>ять личная заинтересованность: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 xml:space="preserve">                                                                                                           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66D69">
        <w:rPr>
          <w:rFonts w:ascii="Times New Roman" w:hAnsi="Times New Roman"/>
          <w:sz w:val="24"/>
          <w:szCs w:val="24"/>
        </w:rPr>
        <w:t xml:space="preserve"> </w:t>
      </w:r>
    </w:p>
    <w:p w:rsidR="00403F68" w:rsidRPr="00966D69" w:rsidRDefault="00403F68" w:rsidP="00403F68">
      <w:pPr>
        <w:spacing w:after="608" w:line="322" w:lineRule="exact"/>
        <w:ind w:firstLine="709"/>
        <w:contextualSpacing/>
        <w:rPr>
          <w:rFonts w:ascii="Times New Roman" w:hAnsi="Times New Roman"/>
          <w:sz w:val="24"/>
          <w:szCs w:val="24"/>
        </w:rPr>
      </w:pP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Предлагаемые меры по предотвращению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или урегулированию конфликта ин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>тересов:</w:t>
      </w:r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403F68" w:rsidRDefault="00403F68" w:rsidP="00403F68">
      <w:pPr>
        <w:spacing w:after="326" w:line="312" w:lineRule="exact"/>
        <w:ind w:firstLine="740"/>
        <w:contextualSpacing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t>Намереваюсь (не намереваюсь) лично присутствовать на заседании соответ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softHyphen/>
        <w:t>ствующей комиссии по соблюдению требований к служебному поведению государ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softHyphen/>
        <w:t>ственных гражданских служащих Республики Ингушетия и урегулированию кон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softHyphen/>
        <w:t>фликта интересов при рассмотрении настоящего уведомления (нужное подчерк</w:t>
      </w:r>
      <w:r w:rsidRPr="00966D69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нуть).</w:t>
      </w:r>
    </w:p>
    <w:p w:rsidR="00403F68" w:rsidRPr="00966D69" w:rsidRDefault="00403F68" w:rsidP="00403F68">
      <w:pPr>
        <w:spacing w:after="326" w:line="312" w:lineRule="exact"/>
        <w:ind w:firstLine="740"/>
        <w:contextualSpacing/>
        <w:rPr>
          <w:rFonts w:ascii="Times New Roman" w:hAnsi="Times New Roman"/>
          <w:sz w:val="24"/>
          <w:szCs w:val="24"/>
        </w:rPr>
      </w:pPr>
    </w:p>
    <w:p w:rsidR="00403F68" w:rsidRPr="002C4C57" w:rsidRDefault="00403F68" w:rsidP="00403F68">
      <w:pPr>
        <w:tabs>
          <w:tab w:val="left" w:leader="underscore" w:pos="10111"/>
        </w:tabs>
        <w:spacing w:after="0" w:line="280" w:lineRule="exact"/>
        <w:rPr>
          <w:u w:val="single"/>
        </w:rPr>
      </w:pPr>
      <w:r>
        <w:rPr>
          <w:color w:val="000000"/>
          <w:lang w:bidi="ru-RU"/>
        </w:rPr>
        <w:t xml:space="preserve">                    20</w:t>
      </w:r>
      <w:r>
        <w:rPr>
          <w:color w:val="000000"/>
          <w:u w:val="single"/>
          <w:lang w:bidi="ru-RU"/>
        </w:rPr>
        <w:t>               </w:t>
      </w:r>
      <w:r>
        <w:rPr>
          <w:color w:val="000000"/>
          <w:lang w:bidi="ru-RU"/>
        </w:rPr>
        <w:t xml:space="preserve">  г.</w:t>
      </w:r>
      <w:r>
        <w:rPr>
          <w:color w:val="000000"/>
          <w:u w:val="single"/>
          <w:lang w:bidi="ru-RU"/>
        </w:rPr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403F68" w:rsidRPr="00F308D6" w:rsidRDefault="00403F68" w:rsidP="00403F68">
      <w:pPr>
        <w:pStyle w:val="50"/>
        <w:shd w:val="clear" w:color="auto" w:fill="auto"/>
        <w:spacing w:before="0" w:after="616" w:line="220" w:lineRule="exact"/>
      </w:pPr>
      <w:r>
        <w:rPr>
          <w:color w:val="000000"/>
          <w:lang w:eastAsia="ru-RU" w:bidi="ru-RU"/>
        </w:rPr>
        <w:t xml:space="preserve">                                   (подпись лица, (расшифровка подписи) направившего уведомление)</w:t>
      </w:r>
    </w:p>
    <w:p w:rsidR="00437BC6" w:rsidRPr="00862C9C" w:rsidRDefault="00437BC6">
      <w:pPr>
        <w:rPr>
          <w:rFonts w:ascii="Times New Roman" w:hAnsi="Times New Roman" w:cs="Times New Roman"/>
          <w:sz w:val="28"/>
          <w:szCs w:val="28"/>
        </w:rPr>
      </w:pPr>
    </w:p>
    <w:sectPr w:rsidR="00437BC6" w:rsidRPr="00862C9C" w:rsidSect="00403F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3E"/>
    <w:rsid w:val="00067346"/>
    <w:rsid w:val="00145BF2"/>
    <w:rsid w:val="001D328E"/>
    <w:rsid w:val="002809B7"/>
    <w:rsid w:val="003900FD"/>
    <w:rsid w:val="00403F68"/>
    <w:rsid w:val="00437BC6"/>
    <w:rsid w:val="005C4003"/>
    <w:rsid w:val="007B379D"/>
    <w:rsid w:val="008174F4"/>
    <w:rsid w:val="0082393E"/>
    <w:rsid w:val="00862C9C"/>
    <w:rsid w:val="008A2D3F"/>
    <w:rsid w:val="00D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006D-EE6B-4A20-8A13-C8BD6F5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09B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03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3F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4pt">
    <w:name w:val="Основной текст (5) + 14 pt"/>
    <w:basedOn w:val="5"/>
    <w:rsid w:val="00403F6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03F68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03F68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PC-1</cp:lastModifiedBy>
  <cp:revision>2</cp:revision>
  <dcterms:created xsi:type="dcterms:W3CDTF">2021-11-10T08:40:00Z</dcterms:created>
  <dcterms:modified xsi:type="dcterms:W3CDTF">2021-11-10T08:40:00Z</dcterms:modified>
</cp:coreProperties>
</file>