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09A" w14:textId="33836470" w:rsidR="00670357" w:rsidRPr="00504F77" w:rsidRDefault="00670357" w:rsidP="00A4055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Комитет архитектуры и градостроительства Республики Ингушетия (далее — Комитет) объявляет конкурс на замещение вакантной должности федеральной государственной гражданской службы</w:t>
      </w:r>
      <w:r w:rsidR="007608AF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: ведущий специалист отдела архитектуры и информационного обеспечения градостроительной деятельности Комархстроя Ингушетии.</w:t>
      </w:r>
    </w:p>
    <w:p w14:paraId="52B0E7D7" w14:textId="348293C1" w:rsidR="007608AF" w:rsidRPr="00504F77" w:rsidRDefault="007608AF" w:rsidP="00A4055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77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должности </w:t>
      </w:r>
      <w:r w:rsidRPr="00504F77">
        <w:rPr>
          <w:rFonts w:ascii="Times New Roman" w:hAnsi="Times New Roman" w:cs="Times New Roman"/>
          <w:sz w:val="28"/>
          <w:szCs w:val="28"/>
        </w:rPr>
        <w:t>ведущего</w:t>
      </w:r>
      <w:r w:rsidRPr="00504F7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10093D" w:rsidRPr="00504F77">
        <w:rPr>
          <w:rFonts w:ascii="Times New Roman" w:hAnsi="Times New Roman" w:cs="Times New Roman"/>
          <w:sz w:val="28"/>
          <w:szCs w:val="28"/>
        </w:rPr>
        <w:t xml:space="preserve"> ОАиИОГД </w:t>
      </w:r>
      <w:r w:rsidRPr="00504F77">
        <w:rPr>
          <w:rFonts w:ascii="Times New Roman" w:hAnsi="Times New Roman" w:cs="Times New Roman"/>
          <w:sz w:val="28"/>
          <w:szCs w:val="28"/>
        </w:rPr>
        <w:t>предъявляются следующие требования:</w:t>
      </w:r>
    </w:p>
    <w:p w14:paraId="3E79FDF7" w14:textId="26F073A5" w:rsidR="0010093D" w:rsidRPr="00504F77" w:rsidRDefault="0010093D" w:rsidP="00A405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F77">
        <w:rPr>
          <w:rFonts w:ascii="Times New Roman" w:hAnsi="Times New Roman" w:cs="Times New Roman"/>
          <w:sz w:val="28"/>
          <w:szCs w:val="28"/>
        </w:rPr>
        <w:t>— наличие высшего образования</w:t>
      </w:r>
      <w:r w:rsidRPr="00504F77">
        <w:rPr>
          <w:rFonts w:ascii="Times New Roman" w:hAnsi="Times New Roman" w:cs="Times New Roman"/>
          <w:sz w:val="28"/>
          <w:szCs w:val="28"/>
        </w:rPr>
        <w:t xml:space="preserve"> </w:t>
      </w:r>
      <w:r w:rsidRPr="00504F77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(специальности):  «Строительство», «Архитектура и строительство», «Промышленное гражданское  строительство», «Экспертиза и управление недвижимостью», «Градостроительство», «Техника и технологии строительства»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504F77">
        <w:rPr>
          <w:rFonts w:ascii="Times New Roman" w:hAnsi="Times New Roman" w:cs="Times New Roman"/>
          <w:sz w:val="28"/>
          <w:szCs w:val="28"/>
        </w:rPr>
        <w:t xml:space="preserve"> </w:t>
      </w:r>
      <w:r w:rsidRPr="00504F77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14:paraId="42823834" w14:textId="5E147E2F" w:rsidR="0010093D" w:rsidRPr="0010093D" w:rsidRDefault="0010093D" w:rsidP="00A4055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3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профессиональных знаний, включая знание основ федерального и республиканского законодательства, законодательства о государственной гражданской службе, федеральных и республиканских нормативных правовых актов и служебных документов в сфере</w:t>
      </w:r>
      <w:r w:rsidR="0050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</w:t>
      </w:r>
      <w:r w:rsidRPr="00100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14:paraId="18B2F756" w14:textId="6A1BD99D" w:rsidR="0010093D" w:rsidRPr="0010093D" w:rsidRDefault="00504F77" w:rsidP="00A4055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093D" w:rsidRPr="00100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мения:</w:t>
      </w:r>
    </w:p>
    <w:p w14:paraId="26CB1AD6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14:paraId="58D140CF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Умение планировать и рационально использовать рабочее время;</w:t>
      </w:r>
    </w:p>
    <w:p w14:paraId="6EB02076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Умение достигать результаты;</w:t>
      </w:r>
    </w:p>
    <w:p w14:paraId="75DA31D8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Коммуникативные умения;</w:t>
      </w:r>
    </w:p>
    <w:p w14:paraId="4EB729B9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Умение работать в стрессовых условиях;</w:t>
      </w:r>
    </w:p>
    <w:p w14:paraId="63C87A97" w14:textId="77777777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Умение совершенствовать свой профессиональный уровень</w:t>
      </w:r>
    </w:p>
    <w:p w14:paraId="1D13F1A3" w14:textId="12EE06AC" w:rsidR="0010093D" w:rsidRPr="00504F77" w:rsidRDefault="0010093D" w:rsidP="00A4055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F77">
        <w:rPr>
          <w:rFonts w:ascii="Times New Roman" w:hAnsi="Times New Roman" w:cs="Times New Roman"/>
          <w:color w:val="000000"/>
          <w:sz w:val="28"/>
          <w:szCs w:val="28"/>
        </w:rPr>
        <w:t>Соблюдать этику делового общения.</w:t>
      </w:r>
    </w:p>
    <w:p w14:paraId="5082B1C6" w14:textId="7779A380" w:rsidR="0010093D" w:rsidRPr="00504F77" w:rsidRDefault="0010093D" w:rsidP="00A405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2E0A9" w14:textId="5538B33F" w:rsidR="0010093D" w:rsidRPr="00504F77" w:rsidRDefault="00F465C6" w:rsidP="00A40554">
      <w:pPr>
        <w:pStyle w:val="a3"/>
        <w:ind w:firstLine="567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 xml:space="preserve">Ведущий </w:t>
      </w:r>
      <w:r w:rsidR="0010093D" w:rsidRPr="00504F77">
        <w:rPr>
          <w:sz w:val="28"/>
          <w:szCs w:val="28"/>
        </w:rPr>
        <w:t>специалист</w:t>
      </w:r>
      <w:r w:rsidRPr="00504F77">
        <w:rPr>
          <w:sz w:val="28"/>
          <w:szCs w:val="28"/>
        </w:rPr>
        <w:t xml:space="preserve"> ОАиИОГД (далее </w:t>
      </w:r>
      <w:r w:rsidR="00A40554">
        <w:rPr>
          <w:sz w:val="28"/>
          <w:szCs w:val="28"/>
        </w:rPr>
        <w:t xml:space="preserve">- </w:t>
      </w:r>
      <w:r w:rsidRPr="00504F77">
        <w:rPr>
          <w:sz w:val="28"/>
          <w:szCs w:val="28"/>
        </w:rPr>
        <w:t xml:space="preserve">ведущий специалист) </w:t>
      </w:r>
      <w:r w:rsidR="0010093D" w:rsidRPr="00504F77">
        <w:rPr>
          <w:sz w:val="28"/>
          <w:szCs w:val="28"/>
        </w:rPr>
        <w:t>обязан:</w:t>
      </w:r>
    </w:p>
    <w:p w14:paraId="49C17C00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1) соблюдать Конституцию Российской Федерации, Конституцию Республики Ингушетия, конституционные законы, федеральные законы и законы Республики Ингушетия, иные нормативные правовые акты Российской Федерации и Республики Ингушетия, обеспечивать их исполнение;</w:t>
      </w:r>
    </w:p>
    <w:p w14:paraId="1EBEE637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2) исполнять должностные обязанности в соответствии с должностным регламентом;</w:t>
      </w:r>
    </w:p>
    <w:p w14:paraId="1C929A22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14:paraId="3F2FCF23" w14:textId="7B4149DB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4) соблюдать служебный распорядок</w:t>
      </w:r>
      <w:r w:rsidR="00F465C6" w:rsidRPr="00504F77">
        <w:rPr>
          <w:sz w:val="28"/>
          <w:szCs w:val="28"/>
        </w:rPr>
        <w:t xml:space="preserve"> Комархстроя Ингушетии (далее – Комитет)</w:t>
      </w:r>
      <w:r w:rsidR="00A40554">
        <w:rPr>
          <w:sz w:val="28"/>
          <w:szCs w:val="28"/>
        </w:rPr>
        <w:t>;</w:t>
      </w:r>
    </w:p>
    <w:p w14:paraId="282A41D1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14:paraId="782BA911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6)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  числе  сведения, касающиеся частной жизни и здоровья граждан или затрагивающие их честь и достоинство;</w:t>
      </w:r>
    </w:p>
    <w:p w14:paraId="3E01EF95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7) беречь государственное имущество, в том числе предоставленное ему для исполнения должностных обязанностей;</w:t>
      </w:r>
    </w:p>
    <w:p w14:paraId="6B50EB16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 xml:space="preserve">8) представлять в установленном </w:t>
      </w:r>
      <w:hyperlink r:id="rId5" w:history="1">
        <w:r w:rsidRPr="00504F77">
          <w:rPr>
            <w:rStyle w:val="a4"/>
            <w:sz w:val="28"/>
            <w:szCs w:val="28"/>
          </w:rPr>
          <w:t>порядке</w:t>
        </w:r>
      </w:hyperlink>
      <w:r w:rsidRPr="00504F77">
        <w:rPr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14:paraId="1A57A188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9)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2EDC9FA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10)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60E644FA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11)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46944A53" w14:textId="36589B78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</w:t>
      </w:r>
      <w:r w:rsidR="00A40554">
        <w:rPr>
          <w:sz w:val="28"/>
          <w:szCs w:val="28"/>
        </w:rPr>
        <w:t>2</w:t>
      </w:r>
      <w:r w:rsidRPr="00504F77">
        <w:rPr>
          <w:sz w:val="28"/>
          <w:szCs w:val="28"/>
        </w:rPr>
        <w:t>) обеспечивать подготовку необходимых материалов по вопросам входящим в его компетенцию;</w:t>
      </w:r>
    </w:p>
    <w:p w14:paraId="41F4221A" w14:textId="4317F1B2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</w:t>
      </w:r>
      <w:r w:rsidR="00A40554">
        <w:rPr>
          <w:sz w:val="28"/>
          <w:szCs w:val="28"/>
        </w:rPr>
        <w:t>3</w:t>
      </w:r>
      <w:r w:rsidRPr="00504F77">
        <w:rPr>
          <w:sz w:val="28"/>
          <w:szCs w:val="28"/>
        </w:rPr>
        <w:t>)  рассматривать поступающие из организаций и ведомств документы, письма, заниматься подготовкой предложений по решению поставленных в них вопросов и их исполнением;</w:t>
      </w:r>
    </w:p>
    <w:p w14:paraId="4DCD1204" w14:textId="005B38F3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  1</w:t>
      </w:r>
      <w:r w:rsidR="00A40554">
        <w:rPr>
          <w:sz w:val="28"/>
          <w:szCs w:val="28"/>
        </w:rPr>
        <w:t>4</w:t>
      </w:r>
      <w:r w:rsidRPr="00504F77">
        <w:rPr>
          <w:sz w:val="28"/>
          <w:szCs w:val="28"/>
        </w:rPr>
        <w:t>) обеспечивать решение возложенных на нее задач и нести персональную ответственность за результаты ее деятельности;</w:t>
      </w:r>
    </w:p>
    <w:p w14:paraId="4F3903BC" w14:textId="308804CB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</w:t>
      </w:r>
      <w:r w:rsidR="00A40554">
        <w:rPr>
          <w:sz w:val="28"/>
          <w:szCs w:val="28"/>
        </w:rPr>
        <w:t>5</w:t>
      </w:r>
      <w:r w:rsidRPr="00504F77">
        <w:rPr>
          <w:sz w:val="28"/>
          <w:szCs w:val="28"/>
        </w:rPr>
        <w:t>)  исполнять поручения</w:t>
      </w:r>
      <w:r w:rsidR="00F465C6" w:rsidRPr="00504F77">
        <w:rPr>
          <w:sz w:val="28"/>
          <w:szCs w:val="28"/>
        </w:rPr>
        <w:t xml:space="preserve"> председателя</w:t>
      </w:r>
      <w:r w:rsidRPr="00504F77">
        <w:rPr>
          <w:sz w:val="28"/>
          <w:szCs w:val="28"/>
        </w:rPr>
        <w:t xml:space="preserve">, </w:t>
      </w:r>
      <w:r w:rsidR="00F465C6" w:rsidRPr="00504F77">
        <w:rPr>
          <w:sz w:val="28"/>
          <w:szCs w:val="28"/>
        </w:rPr>
        <w:t xml:space="preserve"> </w:t>
      </w:r>
      <w:r w:rsidRPr="00504F77">
        <w:rPr>
          <w:sz w:val="28"/>
          <w:szCs w:val="28"/>
        </w:rPr>
        <w:t xml:space="preserve">заместителя </w:t>
      </w:r>
      <w:r w:rsidR="00F465C6" w:rsidRPr="00504F77">
        <w:rPr>
          <w:sz w:val="28"/>
          <w:szCs w:val="28"/>
        </w:rPr>
        <w:t>предедателя</w:t>
      </w:r>
      <w:r w:rsidRPr="00504F77">
        <w:rPr>
          <w:sz w:val="28"/>
          <w:szCs w:val="28"/>
        </w:rPr>
        <w:t>, начальника</w:t>
      </w:r>
      <w:r w:rsidR="00F465C6" w:rsidRPr="00504F77">
        <w:rPr>
          <w:sz w:val="28"/>
          <w:szCs w:val="28"/>
        </w:rPr>
        <w:t xml:space="preserve"> ОАиИОГД, </w:t>
      </w:r>
      <w:r w:rsidRPr="00504F77">
        <w:rPr>
          <w:sz w:val="28"/>
          <w:szCs w:val="28"/>
        </w:rPr>
        <w:t>данные в пределах их полномочий, установленных законодательством Российской Федерации.</w:t>
      </w:r>
    </w:p>
    <w:p w14:paraId="59512CCB" w14:textId="6D2CB0D1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 </w:t>
      </w:r>
      <w:r w:rsidR="00A40554">
        <w:rPr>
          <w:sz w:val="28"/>
          <w:szCs w:val="28"/>
        </w:rPr>
        <w:tab/>
      </w:r>
      <w:r w:rsidR="00F465C6" w:rsidRPr="00504F77">
        <w:rPr>
          <w:sz w:val="28"/>
          <w:szCs w:val="28"/>
        </w:rPr>
        <w:t xml:space="preserve">Ведущий </w:t>
      </w:r>
      <w:r w:rsidRPr="00504F77">
        <w:rPr>
          <w:sz w:val="28"/>
          <w:szCs w:val="28"/>
        </w:rPr>
        <w:t>специалист имеет право на:</w:t>
      </w:r>
    </w:p>
    <w:p w14:paraId="1A305E5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4CA0B781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CAC9FA9" w14:textId="5B8AA570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</w:t>
      </w:r>
      <w:r w:rsidRPr="00504F77">
        <w:rPr>
          <w:sz w:val="28"/>
          <w:szCs w:val="28"/>
        </w:rPr>
        <w:lastRenderedPageBreak/>
        <w:t>праздничных дней, а также ежегодных оплачиваемых основного и дополнительных отпусков;</w:t>
      </w:r>
    </w:p>
    <w:p w14:paraId="15760165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4) оплату труда и другие выплаты в соответствии с федеральными законами о гражданской службе Российской Федерации и Республики Ингушетия, иными нормативными правовыми актами Российской Федерации и Республики Ингушетия и со служебным контрактом;</w:t>
      </w:r>
    </w:p>
    <w:p w14:paraId="6B2041DA" w14:textId="639A9C1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 w:rsidR="00F465C6" w:rsidRPr="00504F77">
        <w:rPr>
          <w:sz w:val="28"/>
          <w:szCs w:val="28"/>
        </w:rPr>
        <w:t xml:space="preserve"> Комитета</w:t>
      </w:r>
      <w:r w:rsidRPr="00504F77">
        <w:rPr>
          <w:sz w:val="28"/>
          <w:szCs w:val="28"/>
        </w:rPr>
        <w:t>;</w:t>
      </w:r>
    </w:p>
    <w:p w14:paraId="4F8B30F2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29E18B5B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4CABFAE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7CC619E8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9)  защиту персональных сведений;</w:t>
      </w:r>
    </w:p>
    <w:p w14:paraId="56DCC1E1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10) должностной рост на конкурсной основе;</w:t>
      </w:r>
    </w:p>
    <w:p w14:paraId="6E06C474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11) профессиональную переподготовку, повышение квалификации и стажировку в порядке, установленном Федеральным законом от 27.07.2004       № 79-ФЗ «О государственной гражданской службе Российской Федерации» (далее – Закон № 79-ФЗ)  и другими федеральными законами;</w:t>
      </w:r>
    </w:p>
    <w:p w14:paraId="14AB8FAD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12) членство в профессиональном союзе;</w:t>
      </w:r>
    </w:p>
    <w:p w14:paraId="14B3AB4E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</w:p>
    <w:p w14:paraId="4BBF7F71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14) проведение по его заявлению служебной проверки;</w:t>
      </w:r>
    </w:p>
    <w:p w14:paraId="0C88DD0F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14:paraId="7995351A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16) медицинское страхование в соответствии с Законом № 79-ФЗ и федеральным законом о медицинском страховании государственных служащих Российской Федерации;</w:t>
      </w:r>
    </w:p>
    <w:p w14:paraId="6C233089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17) государственную защиту своей жизни и здоровья; жизни и здоровья членов своей семьи, а также принадлежащего ему имущества;</w:t>
      </w:r>
    </w:p>
    <w:p w14:paraId="1D09EEF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18) государственное пенсионное обеспечение в соответствии с федеральным законом и законом Республики Ингушетия;</w:t>
      </w:r>
    </w:p>
    <w:p w14:paraId="2121ECBA" w14:textId="083A2988" w:rsidR="0010093D" w:rsidRPr="00504F77" w:rsidRDefault="00F465C6" w:rsidP="00A40554">
      <w:pPr>
        <w:pStyle w:val="a3"/>
        <w:ind w:firstLine="708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 xml:space="preserve">Ведущий </w:t>
      </w:r>
      <w:r w:rsidR="0010093D" w:rsidRPr="00504F77">
        <w:rPr>
          <w:sz w:val="28"/>
          <w:szCs w:val="28"/>
        </w:rPr>
        <w:t>специалист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2D83515F" w14:textId="77777777" w:rsidR="0010093D" w:rsidRPr="00504F77" w:rsidRDefault="0010093D" w:rsidP="00A40554">
      <w:pPr>
        <w:pStyle w:val="a3"/>
        <w:ind w:firstLine="708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Ответственность за неисполнение (ненадлежащее исполнение) должностных обязанностей:</w:t>
      </w:r>
    </w:p>
    <w:p w14:paraId="21D56D06" w14:textId="76610E0F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lastRenderedPageBreak/>
        <w:t>гражданский служащий, замещающий должность гражданской службы</w:t>
      </w:r>
      <w:r w:rsidR="00F465C6" w:rsidRPr="00504F77">
        <w:rPr>
          <w:sz w:val="28"/>
          <w:szCs w:val="28"/>
        </w:rPr>
        <w:t xml:space="preserve"> ведущего</w:t>
      </w:r>
      <w:r w:rsidRPr="00504F77">
        <w:rPr>
          <w:sz w:val="28"/>
          <w:szCs w:val="28"/>
        </w:rPr>
        <w:t xml:space="preserve"> специалиста, несет предусмотренную законодательством ответственность за:</w:t>
      </w:r>
    </w:p>
    <w:p w14:paraId="13C44BE9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1) неисполнение или ненадлежащее исполнение возложенных на него должностных обязанностей;</w:t>
      </w:r>
    </w:p>
    <w:p w14:paraId="6CA0DD1E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14:paraId="724FBFEE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3) действия или бездействие, ведущие к нарушению прав и законных интересов граждан и организаций;</w:t>
      </w:r>
    </w:p>
    <w:p w14:paraId="78830D5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4) разглашение или использование в целях, не связанных с гражданской службой, сведений, отнесенных в соответствии с Законом № 79-ФЗ к сведениям конфиденциального характера, или служебной информации, ставшей ему известной в связи с исполнением должностных обязанностей.</w:t>
      </w:r>
    </w:p>
    <w:p w14:paraId="56A48505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14:paraId="009001BD" w14:textId="74870581" w:rsidR="0010093D" w:rsidRPr="00504F77" w:rsidRDefault="0010093D" w:rsidP="00A40554">
      <w:pPr>
        <w:pStyle w:val="a3"/>
        <w:ind w:firstLine="708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 w:rsidR="00F465C6" w:rsidRPr="00504F77">
        <w:rPr>
          <w:sz w:val="28"/>
          <w:szCs w:val="28"/>
        </w:rPr>
        <w:t>ведущего</w:t>
      </w:r>
      <w:r w:rsidRPr="00504F77">
        <w:rPr>
          <w:sz w:val="28"/>
          <w:szCs w:val="28"/>
        </w:rPr>
        <w:t xml:space="preserve"> специалиста:</w:t>
      </w:r>
    </w:p>
    <w:p w14:paraId="0F21391C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способность осуществлять эффективное руководство;</w:t>
      </w:r>
    </w:p>
    <w:p w14:paraId="08989AD7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способность принимать грамотные решения;</w:t>
      </w:r>
    </w:p>
    <w:p w14:paraId="6178D3A7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объем и качество выполняемых работ;</w:t>
      </w:r>
    </w:p>
    <w:p w14:paraId="735C8FEF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своевременность и оперативность выполнения поручений;</w:t>
      </w:r>
    </w:p>
    <w:p w14:paraId="410AB950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профессиональная компетентность;</w:t>
      </w:r>
    </w:p>
    <w:p w14:paraId="537404B5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творческий подход к решению поставленных задач;</w:t>
      </w:r>
    </w:p>
    <w:p w14:paraId="24E57B02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осознание ответственности за последствия своих действий, принимаемых решений;</w:t>
      </w:r>
    </w:p>
    <w:p w14:paraId="12ACBABF" w14:textId="77777777" w:rsidR="0010093D" w:rsidRPr="00504F77" w:rsidRDefault="0010093D" w:rsidP="00A40554">
      <w:pPr>
        <w:pStyle w:val="a3"/>
        <w:contextualSpacing/>
        <w:jc w:val="both"/>
        <w:rPr>
          <w:sz w:val="28"/>
          <w:szCs w:val="28"/>
        </w:rPr>
      </w:pPr>
      <w:r w:rsidRPr="00504F77">
        <w:rPr>
          <w:sz w:val="28"/>
          <w:szCs w:val="28"/>
        </w:rPr>
        <w:t>— соблюдение служебной дисциплины.</w:t>
      </w:r>
    </w:p>
    <w:p w14:paraId="0A1D96EE" w14:textId="77777777" w:rsidR="00670357" w:rsidRPr="00504F77" w:rsidRDefault="00670357" w:rsidP="00A40554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Конкурс проводится в два этапа. На первом этапе конкурсная комиссия Комитета оценивает представленные документы и решает вопрос о допуске претендентов к участию в конкурсе.</w:t>
      </w:r>
    </w:p>
    <w:p w14:paraId="2C33D9EA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C3BBB5A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Условия прохождения государственной гражданской службы в Комитете:</w:t>
      </w:r>
    </w:p>
    <w:p w14:paraId="7A8F4143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lastRenderedPageBreak/>
        <w:t>1) оплата труда гражданского служащего производится в соответствии с Законом Республики Ингушетия от 28.02.2007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br/>
        <w:t>2) служебное время и время отдыха в Комитете устанавливается в соответствии со статьей 45 Федерального закона № 79-ФЗ. Для гражданских служащих в Комитете устанавливается пятидневная рабочая неделя продолжительностью 40 часов с двумя выходными днями (суббота и воскресенье).</w:t>
      </w:r>
    </w:p>
    <w:p w14:paraId="64C791D0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В соответствии с действующим законодательством в Комитете может быть установлен ненормированный рабочий день.</w:t>
      </w:r>
    </w:p>
    <w:p w14:paraId="5731B6BF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Продолжительность служебного времени:</w:t>
      </w:r>
    </w:p>
    <w:p w14:paraId="293CA397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а) с понедельника по пятницу: с 9:00 до 18:00;</w:t>
      </w:r>
    </w:p>
    <w:p w14:paraId="165CA868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б) продолжительность обеденного перерыва: с 13:00 до 14:00;</w:t>
      </w:r>
    </w:p>
    <w:p w14:paraId="7BB55B5E" w14:textId="77777777" w:rsidR="00670357" w:rsidRPr="00504F77" w:rsidRDefault="00670357" w:rsidP="00A4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основные права гражданского служащего установлены статьей 14 Федерального закона № 79-ФЗ;</w:t>
      </w:r>
    </w:p>
    <w:p w14:paraId="777F3130" w14:textId="77777777" w:rsidR="00670357" w:rsidRPr="00504F77" w:rsidRDefault="00670357" w:rsidP="00A4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основные обязанности гражданского служащего установлены статьей 15 Федерального закона № 79-ФЗ;</w:t>
      </w:r>
    </w:p>
    <w:p w14:paraId="658EEB02" w14:textId="77777777" w:rsidR="00670357" w:rsidRPr="00504F77" w:rsidRDefault="00670357" w:rsidP="00A4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основные ограничения гражданского служащего установлены статьей 16 Федерального закона № 79-ФЗ;</w:t>
      </w:r>
    </w:p>
    <w:p w14:paraId="36DA8D36" w14:textId="77777777" w:rsidR="00670357" w:rsidRPr="00504F77" w:rsidRDefault="00670357" w:rsidP="00A4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запреты, связанные с гражданской службой, установлены статьей 17 Федерального закона № 79-ФЗ;</w:t>
      </w:r>
    </w:p>
    <w:p w14:paraId="79681027" w14:textId="77777777" w:rsidR="00670357" w:rsidRPr="00504F77" w:rsidRDefault="00670357" w:rsidP="00A4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требования к служебному поведению гражданского служащего установлены статьей 18 Федерального закона № 79-ФЗ.</w:t>
      </w:r>
    </w:p>
    <w:p w14:paraId="2840A992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53B61430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Комитет:</w:t>
      </w:r>
    </w:p>
    <w:p w14:paraId="0B316097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Личное заявление установленной формы (</w:t>
      </w:r>
      <w:hyperlink r:id="rId6" w:history="1">
        <w:r w:rsidRPr="00504F77">
          <w:rPr>
            <w:rFonts w:ascii="Times New Roman" w:eastAsia="Times New Roman" w:hAnsi="Times New Roman" w:cs="Times New Roman"/>
            <w:b/>
            <w:bCs/>
            <w:color w:val="0A0000"/>
            <w:sz w:val="28"/>
            <w:szCs w:val="28"/>
            <w:lang w:eastAsia="ru-RU"/>
          </w:rPr>
          <w:t>скачать бланк заявления</w:t>
        </w:r>
      </w:hyperlink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);</w:t>
      </w:r>
    </w:p>
    <w:p w14:paraId="00532A98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Собственноручно заполненную и подписанную анкету установленной формы (</w:t>
      </w:r>
      <w:hyperlink r:id="rId7" w:history="1">
        <w:r w:rsidRPr="00504F77">
          <w:rPr>
            <w:rFonts w:ascii="Times New Roman" w:eastAsia="Times New Roman" w:hAnsi="Times New Roman" w:cs="Times New Roman"/>
            <w:color w:val="0A0000"/>
            <w:sz w:val="28"/>
            <w:szCs w:val="28"/>
            <w:lang w:eastAsia="ru-RU"/>
          </w:rPr>
          <w:t>скачать анкету</w:t>
        </w:r>
      </w:hyperlink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);</w:t>
      </w:r>
    </w:p>
    <w:p w14:paraId="1195C35E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9749ED4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14:paraId="49FDFD45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гражданина;</w:t>
      </w:r>
    </w:p>
    <w:p w14:paraId="2FEA0C58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Копии документов о профессиональном образовании, а также, по желанию гражданина, о дополнительном профессиональном 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lastRenderedPageBreak/>
        <w:t>образовании, о присвоении ученой степени, ученого звания, заверенные нотариально или кадровыми службами по месту работы;</w:t>
      </w:r>
    </w:p>
    <w:p w14:paraId="40E8625D" w14:textId="750BE703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(см. на официальном сайте Комитета);</w:t>
      </w:r>
    </w:p>
    <w:p w14:paraId="2E124DD2" w14:textId="655C5580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(см. на официальном сайте Комитета);</w:t>
      </w:r>
    </w:p>
    <w:p w14:paraId="0F40486F" w14:textId="77777777" w:rsidR="00670357" w:rsidRPr="00504F77" w:rsidRDefault="00670357" w:rsidP="00A405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14:paraId="30278751" w14:textId="6B2A2910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Указанные документы принимаются в секторе административно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й и 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правовой работы Комитета с 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2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6 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ма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я 202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3 года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 по 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15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 ию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н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я 202</w:t>
      </w:r>
      <w:r w:rsidR="00E0030C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3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 года (оригиналы документов предъявляются лично по прибытии на конкурс).</w:t>
      </w:r>
    </w:p>
    <w:p w14:paraId="777F02B8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Прием документов осуществляется по адресу: г. Магас, пр. И. Зязикова, 10 (а), телефон для справок: 8 (8734) 55-02-58.</w:t>
      </w:r>
    </w:p>
    <w:p w14:paraId="5E9833F2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14:paraId="100DA25C" w14:textId="133EF3C9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Предполагаемая дата проведения вт</w:t>
      </w:r>
      <w:r w:rsidR="001354F4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орого этапа конкурса – 30 ию</w:t>
      </w:r>
      <w:r w:rsidR="009A61C9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н</w:t>
      </w:r>
      <w:r w:rsidR="001354F4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я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 202</w:t>
      </w:r>
      <w:r w:rsidR="009A61C9"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3</w:t>
      </w: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 xml:space="preserve"> года.</w:t>
      </w:r>
    </w:p>
    <w:p w14:paraId="761A55EC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Место проведения конкурса – г. Магас, пр. И. Зязикова, 10 (а), Комитет архитектуры и градостроительства Республики Ингушетия.</w:t>
      </w:r>
    </w:p>
    <w:p w14:paraId="6B5F28E8" w14:textId="77777777" w:rsidR="00670357" w:rsidRPr="00504F77" w:rsidRDefault="00670357" w:rsidP="00A40554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</w:pPr>
      <w:r w:rsidRPr="00504F77">
        <w:rPr>
          <w:rFonts w:ascii="Times New Roman" w:eastAsia="Times New Roman" w:hAnsi="Times New Roman" w:cs="Times New Roman"/>
          <w:color w:val="3C4858"/>
          <w:sz w:val="28"/>
          <w:szCs w:val="28"/>
          <w:lang w:eastAsia="ru-RU"/>
        </w:rPr>
        <w:t>Конкурс проводится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РФ от 01.02.2005 № 112.</w:t>
      </w:r>
    </w:p>
    <w:p w14:paraId="75496B66" w14:textId="77777777" w:rsidR="005F356A" w:rsidRPr="00504F77" w:rsidRDefault="005F356A" w:rsidP="00A405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356A" w:rsidRPr="00504F77" w:rsidSect="005F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167A8D"/>
    <w:multiLevelType w:val="multilevel"/>
    <w:tmpl w:val="827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F6ED7"/>
    <w:multiLevelType w:val="multilevel"/>
    <w:tmpl w:val="F8A4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57"/>
    <w:rsid w:val="0010093D"/>
    <w:rsid w:val="001354F4"/>
    <w:rsid w:val="00504F77"/>
    <w:rsid w:val="005F356A"/>
    <w:rsid w:val="00670357"/>
    <w:rsid w:val="007608AF"/>
    <w:rsid w:val="00973D59"/>
    <w:rsid w:val="009A61C9"/>
    <w:rsid w:val="00A40554"/>
    <w:rsid w:val="00E0030C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A43E"/>
  <w15:docId w15:val="{C38873B2-DE79-4774-BBF7-22EBAD5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left">
    <w:name w:val="has-text-align-left"/>
    <w:basedOn w:val="a"/>
    <w:rsid w:val="0067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357"/>
    <w:rPr>
      <w:color w:val="0000FF"/>
      <w:u w:val="single"/>
    </w:rPr>
  </w:style>
  <w:style w:type="character" w:styleId="a5">
    <w:name w:val="Strong"/>
    <w:basedOn w:val="a0"/>
    <w:uiPriority w:val="22"/>
    <w:qFormat/>
    <w:rsid w:val="00670357"/>
    <w:rPr>
      <w:b/>
      <w:bCs/>
    </w:rPr>
  </w:style>
  <w:style w:type="paragraph" w:styleId="a6">
    <w:name w:val="List Paragraph"/>
    <w:basedOn w:val="a"/>
    <w:link w:val="a7"/>
    <w:uiPriority w:val="34"/>
    <w:qFormat/>
    <w:rsid w:val="0010093D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1009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azri.ru/wp-content/uploads/2020/03/%D0%90%D0%BD%D0%BA%D0%B5%D1%82%D0%B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azri.ru/wp-content/uploads/2020/03/%D0%91%D0%BB%D0%B0%D0%BD%D0%BA-%D0%B7%D0%B0%D1%8F%D0%B2%D0%BB%D0%B5%D0%BD%D0%B8%D1%8F.docx" TargetMode="External"/><Relationship Id="rId5" Type="http://schemas.openxmlformats.org/officeDocument/2006/relationships/hyperlink" Target="consultantplus://offline/ref=DC9B2497B719703567E2A880F5F1DC719F4B98571B74ABCD17096FAB8D4F2F3B6C0EB99B2B01009Fq02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dcterms:created xsi:type="dcterms:W3CDTF">2020-06-15T12:56:00Z</dcterms:created>
  <dcterms:modified xsi:type="dcterms:W3CDTF">2023-05-26T07:45:00Z</dcterms:modified>
</cp:coreProperties>
</file>